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8 -->
  <w:body>
    <w:p>
      <w:r>
        <w:t>Created in the cloud with Aspose.Words for Cloud. http://www.aspose.com/products/words/cloud</w:t>
      </w:r>
    </w:p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Political Economic Analysis - </w:t>
      </w:r>
    </w:p>
    <w:p>
      <w:pPr>
        <w:spacing w:before="240" w:after="240"/>
      </w:pPr>
      <w:r>
        <w:rPr>
          <w:rStyle w:val="gdm-drivefile-embed"/>
          <w:strike w:val="0"/>
          <w:u w:val="none"/>
        </w:rPr>
        <w:drawing>
          <wp:inline>
            <wp:extent cx="152400" cy="1524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747653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gdm-drivefile-embed"/>
        </w:rPr>
        <w:t xml:space="preserve"> </w:t>
      </w:r>
      <w:r>
        <w:rPr>
          <w:rStyle w:val="gdm-drivefile-embed"/>
        </w:rPr>
        <w:fldChar w:fldCharType="begin"/>
      </w:r>
      <w:r>
        <w:rPr>
          <w:rStyle w:val="gdm-drivefile-embed"/>
        </w:rPr>
        <w:instrText xml:space="preserve"> HYPERLINK "https://drive.google.com/uc?id=0B2VCVi_fxs61Z2dLbUdoUElIU2s&amp;export=download" </w:instrText>
      </w:r>
      <w:r>
        <w:rPr>
          <w:rStyle w:val="gdm-drivefile-embed"/>
        </w:rPr>
        <w:fldChar w:fldCharType="separate"/>
      </w:r>
      <w:r>
        <w:rPr>
          <w:rStyle w:val="gdm-drivefile-embed"/>
          <w:color w:val="0000EE"/>
          <w:u w:val="single" w:color="0000EE"/>
        </w:rPr>
        <w:t>TPSF PEA 2016 (170129) - lowRes.pdf</w:t>
      </w:r>
      <w:r>
        <w:rPr>
          <w:rStyle w:val="gdm-drivefile-embed"/>
          <w:color w:val="0000EE"/>
          <w:u w:val="single" w:color="0000EE"/>
        </w:rPr>
        <w:fldChar w:fldCharType="end"/>
      </w:r>
    </w:p>
    <w:p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  <w:style w:type="character" w:customStyle="1" w:styleId="gdm-drivefile-embed">
    <w:name w:val="gdm-drivefile-embed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