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Ease of Doing Business Articles </w:t>
      </w:r>
    </w:p>
    <w:p>
      <w:pPr>
        <w:spacing w:before="240" w:after="240"/>
      </w:pPr>
      <w:r>
        <w:t>[table id=7 /]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