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Cutting cost of doing business healthy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