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Contact us </w:t>
      </w:r>
    </w:p>
    <w:p>
      <w:pPr>
        <w:spacing w:before="0" w:after="300"/>
        <w:ind w:left="0" w:right="0"/>
      </w:pPr>
      <w:r>
        <w:rPr>
          <w:b/>
          <w:bCs/>
        </w:rPr>
        <w:t>BEST-Dialogue</w:t>
      </w:r>
      <w:r>
        <w:rPr>
          <w:b/>
          <w:bCs/>
        </w:rPr>
        <w:br/>
      </w:r>
      <w:r>
        <w:rPr>
          <w:b/>
          <w:bCs/>
        </w:rPr>
        <w:t>TPSF Private Sector House</w:t>
      </w:r>
      <w:r>
        <w:rPr>
          <w:b/>
          <w:bCs/>
        </w:rPr>
        <w:br/>
      </w:r>
      <w:r>
        <w:t>1288 Mwaya Road</w:t>
      </w:r>
      <w:r>
        <w:br/>
      </w:r>
      <w:r>
        <w:t>PO Box 6983</w:t>
      </w:r>
      <w:r>
        <w:br/>
      </w:r>
      <w:r>
        <w:t>Dar es Salaam, Tanzania</w:t>
      </w:r>
      <w:r>
        <w:br/>
      </w:r>
      <w:r>
        <w:t xml:space="preserve">E: </w:t>
      </w:r>
      <w:r>
        <w:fldChar w:fldCharType="begin"/>
      </w:r>
      <w:r>
        <w:instrText xml:space="preserve"> HYPERLINK "mailto:info@best-dialogue.org" </w:instrText>
      </w:r>
      <w:r>
        <w:fldChar w:fldCharType="separate"/>
      </w:r>
      <w:r>
        <w:rPr>
          <w:color w:val="0000EE"/>
          <w:u w:val="single" w:color="0000EE"/>
        </w:rPr>
        <w:t>info@best-dialogue.org</w:t>
      </w:r>
      <w:r>
        <w:rPr>
          <w:color w:val="0000EE"/>
          <w:u w:val="single" w:color="0000EE"/>
        </w:rPr>
        <w:fldChar w:fldCharType="end"/>
      </w:r>
      <w:r>
        <w:rPr>
          <w:color w:val="0000EE"/>
          <w:u w:val="single" w:color="0000EE"/>
        </w:rPr>
        <w:br/>
      </w:r>
      <w:r>
        <w:t>T: (+255)22 260 1168</w:t>
      </w:r>
    </w:p>
    <w:p>
      <w:pPr>
        <w:spacing w:before="0" w:after="300"/>
        <w:ind w:left="0" w:right="0"/>
      </w:pPr>
      <w:r>
        <w:rPr>
          <w:strike w:val="0"/>
          <w:u w:val="none"/>
        </w:rPr>
        <w:drawing>
          <wp:inline>
            <wp:extent cx="4895850" cy="337185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39645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